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2549B6" w:rsidRPr="002549B6">
        <w:rPr>
          <w:b/>
          <w:color w:val="0033CC"/>
          <w:sz w:val="24"/>
          <w:szCs w:val="24"/>
        </w:rPr>
        <w:t>τμηματική αντιγραφή κλειδιών και διάρρηξη κλειδαριάς - τοποθέτηση νέας  με αφαλό, για τις ανάγκες της Πανεπιστημιακής Μονάδας Ρόδου για το οικονομικό έτος</w:t>
      </w:r>
      <w:r w:rsidR="002549B6">
        <w:rPr>
          <w:b/>
          <w:color w:val="0033CC"/>
          <w:sz w:val="24"/>
          <w:szCs w:val="24"/>
          <w:lang w:val="en-US"/>
        </w:rPr>
        <w:t xml:space="preserve"> 2018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D10A6"/>
    <w:rsid w:val="00225EAC"/>
    <w:rsid w:val="00254946"/>
    <w:rsid w:val="002549B6"/>
    <w:rsid w:val="0059237B"/>
    <w:rsid w:val="006C5613"/>
    <w:rsid w:val="006E70A9"/>
    <w:rsid w:val="00AF64E4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2018-02-15T09:36:00Z</dcterms:created>
  <dcterms:modified xsi:type="dcterms:W3CDTF">2018-02-15T09:37:00Z</dcterms:modified>
</cp:coreProperties>
</file>